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955" w14:textId="77777777" w:rsidR="00CC797E" w:rsidRDefault="00CC797E">
      <w:pPr>
        <w:rPr>
          <w:noProof/>
        </w:rPr>
      </w:pPr>
    </w:p>
    <w:p w14:paraId="0418F105" w14:textId="326B47DE" w:rsidR="00CC797E" w:rsidRDefault="00CC797E" w:rsidP="00CC797E">
      <w:pPr>
        <w:jc w:val="center"/>
        <w:rPr>
          <w:noProof/>
        </w:rPr>
      </w:pPr>
      <w:r>
        <w:rPr>
          <w:noProof/>
        </w:rPr>
        <w:t>Fast Track and Simplified Insurance Requirements</w:t>
      </w:r>
    </w:p>
    <w:p w14:paraId="0F087FFA" w14:textId="1CEB8EC1" w:rsidR="00CC797E" w:rsidRDefault="00CC797E">
      <w:pPr>
        <w:rPr>
          <w:noProof/>
        </w:rPr>
      </w:pPr>
      <w:r>
        <w:rPr>
          <w:noProof/>
        </w:rPr>
        <w:t>&lt;40kW – Simplified Process</w:t>
      </w:r>
    </w:p>
    <w:p w14:paraId="36E0E54D" w14:textId="5B7945DC" w:rsidR="00CC797E" w:rsidRDefault="00CC797E">
      <w:pPr>
        <w:rPr>
          <w:noProof/>
        </w:rPr>
      </w:pPr>
      <w:r>
        <w:rPr>
          <w:noProof/>
        </w:rPr>
        <w:t xml:space="preserve">Section 5 Subparagraphs 5.2 &amp; 5.3 Page 6 </w:t>
      </w:r>
    </w:p>
    <w:p w14:paraId="59AB6B4B" w14:textId="2124B4AA" w:rsidR="00CC797E" w:rsidRDefault="00CC797E">
      <w:pPr>
        <w:rPr>
          <w:noProof/>
        </w:rPr>
      </w:pPr>
      <w:r>
        <w:rPr>
          <w:noProof/>
        </w:rPr>
        <w:t xml:space="preserve">&gt;40kW – FAST Track Process </w:t>
      </w:r>
    </w:p>
    <w:p w14:paraId="474FC6FF" w14:textId="58DCABB0" w:rsidR="00CC797E" w:rsidRDefault="00CC797E">
      <w:pPr>
        <w:rPr>
          <w:noProof/>
        </w:rPr>
      </w:pPr>
      <w:r>
        <w:rPr>
          <w:noProof/>
        </w:rPr>
        <w:t>Section 6 Subpapraghs 6.1 &amp; 6.3 – Pages 11 &amp;12</w:t>
      </w:r>
    </w:p>
    <w:p w14:paraId="5D447DCA" w14:textId="77777777" w:rsidR="00CC797E" w:rsidRDefault="00CC797E">
      <w:pPr>
        <w:rPr>
          <w:noProof/>
        </w:rPr>
      </w:pPr>
    </w:p>
    <w:p w14:paraId="3BE18F57" w14:textId="4BE2F7AD" w:rsidR="00B625A4" w:rsidRDefault="00CC797E">
      <w:r>
        <w:rPr>
          <w:noProof/>
        </w:rPr>
        <w:drawing>
          <wp:inline distT="0" distB="0" distL="0" distR="0" wp14:anchorId="21C1FD4D" wp14:editId="2A1F3B94">
            <wp:extent cx="4819650" cy="1076325"/>
            <wp:effectExtent l="0" t="0" r="0" b="9525"/>
            <wp:docPr id="1224307502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07502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7E"/>
    <w:rsid w:val="00B625A4"/>
    <w:rsid w:val="00CC797E"/>
    <w:rsid w:val="00D6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0463"/>
  <w15:chartTrackingRefBased/>
  <w15:docId w15:val="{780A1BF5-5E54-43F2-A77C-BE42921F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Grangroth, Work Order Specialist</dc:creator>
  <cp:keywords/>
  <dc:description/>
  <cp:lastModifiedBy>Yolanda Grangroth, Work Order Specialist</cp:lastModifiedBy>
  <cp:revision>1</cp:revision>
  <dcterms:created xsi:type="dcterms:W3CDTF">2023-04-17T18:21:00Z</dcterms:created>
  <dcterms:modified xsi:type="dcterms:W3CDTF">2023-04-17T18:29:00Z</dcterms:modified>
</cp:coreProperties>
</file>